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A28" w:rsidRPr="002F2A28" w:rsidRDefault="002F2A28" w:rsidP="002F2A28">
      <w:pPr>
        <w:jc w:val="center"/>
        <w:rPr>
          <w:rFonts w:ascii="Times New Roman" w:hAnsi="Times New Roman" w:cs="Times New Roman"/>
          <w:b/>
        </w:rPr>
      </w:pPr>
      <w:r>
        <w:rPr>
          <w:rFonts w:ascii="Times New Roman" w:hAnsi="Times New Roman" w:cs="Times New Roman"/>
          <w:b/>
        </w:rPr>
        <w:t>Modeling v</w:t>
      </w:r>
      <w:r w:rsidRPr="002F2A28">
        <w:rPr>
          <w:rFonts w:ascii="Times New Roman" w:hAnsi="Times New Roman" w:cs="Times New Roman"/>
          <w:b/>
        </w:rPr>
        <w:t>ertical steam engine</w:t>
      </w:r>
    </w:p>
    <w:p w:rsidR="002F2A28" w:rsidRPr="002F2A28" w:rsidRDefault="002F2A28" w:rsidP="002F2A28">
      <w:pPr>
        <w:jc w:val="both"/>
        <w:rPr>
          <w:rFonts w:ascii="Times New Roman" w:hAnsi="Times New Roman" w:cs="Times New Roman"/>
          <w:color w:val="252525"/>
          <w:shd w:val="clear" w:color="auto" w:fill="FFFFFF"/>
        </w:rPr>
      </w:pPr>
      <w:r w:rsidRPr="002F2A28">
        <w:rPr>
          <w:rFonts w:ascii="Times New Roman" w:hAnsi="Times New Roman" w:cs="Times New Roman"/>
        </w:rPr>
        <w:t xml:space="preserve">Vertical steam engine is a steam engine used in marine ships. </w:t>
      </w:r>
      <w:r w:rsidRPr="002F2A28">
        <w:rPr>
          <w:rFonts w:ascii="Times New Roman" w:hAnsi="Times New Roman" w:cs="Times New Roman"/>
          <w:color w:val="252525"/>
          <w:shd w:val="clear" w:color="auto" w:fill="FFFFFF"/>
        </w:rPr>
        <w:t>Because it is simpler, more efficient and more easily maintained designs. The result was the growing dominance of the so-called "vertical" engine</w:t>
      </w:r>
      <w:r w:rsidRPr="002F2A28">
        <w:rPr>
          <w:rStyle w:val="apple-converted-space"/>
          <w:rFonts w:ascii="Times New Roman" w:hAnsi="Times New Roman" w:cs="Times New Roman"/>
          <w:color w:val="252525"/>
          <w:shd w:val="clear" w:color="auto" w:fill="FFFFFF"/>
        </w:rPr>
        <w:t> </w:t>
      </w:r>
      <w:r w:rsidRPr="002F2A28">
        <w:rPr>
          <w:rFonts w:ascii="Times New Roman" w:hAnsi="Times New Roman" w:cs="Times New Roman"/>
          <w:color w:val="252525"/>
          <w:shd w:val="clear" w:color="auto" w:fill="FFFFFF"/>
        </w:rPr>
        <w:t>more correctly known as the</w:t>
      </w:r>
      <w:r w:rsidRPr="002F2A28">
        <w:rPr>
          <w:rStyle w:val="apple-converted-space"/>
          <w:rFonts w:ascii="Times New Roman" w:hAnsi="Times New Roman" w:cs="Times New Roman"/>
          <w:color w:val="252525"/>
          <w:shd w:val="clear" w:color="auto" w:fill="FFFFFF"/>
        </w:rPr>
        <w:t> </w:t>
      </w:r>
      <w:r w:rsidRPr="002F2A28">
        <w:rPr>
          <w:rFonts w:ascii="Times New Roman" w:hAnsi="Times New Roman" w:cs="Times New Roman"/>
          <w:bCs/>
          <w:color w:val="252525"/>
          <w:shd w:val="clear" w:color="auto" w:fill="FFFFFF"/>
        </w:rPr>
        <w:t>vertical inverted direct acting</w:t>
      </w:r>
      <w:r w:rsidRPr="002F2A28">
        <w:rPr>
          <w:rStyle w:val="apple-converted-space"/>
          <w:rFonts w:ascii="Times New Roman" w:hAnsi="Times New Roman" w:cs="Times New Roman"/>
          <w:color w:val="252525"/>
          <w:shd w:val="clear" w:color="auto" w:fill="FFFFFF"/>
        </w:rPr>
        <w:t> </w:t>
      </w:r>
      <w:r w:rsidRPr="002F2A28">
        <w:rPr>
          <w:rFonts w:ascii="Times New Roman" w:hAnsi="Times New Roman" w:cs="Times New Roman"/>
          <w:color w:val="252525"/>
          <w:shd w:val="clear" w:color="auto" w:fill="FFFFFF"/>
        </w:rPr>
        <w:t>engine.</w:t>
      </w:r>
    </w:p>
    <w:p w:rsidR="002F2A28" w:rsidRPr="002F2A28" w:rsidRDefault="002F2A28" w:rsidP="002F2A28">
      <w:pPr>
        <w:jc w:val="both"/>
        <w:rPr>
          <w:rFonts w:ascii="Times New Roman" w:hAnsi="Times New Roman" w:cs="Times New Roman"/>
          <w:color w:val="252525"/>
          <w:shd w:val="clear" w:color="auto" w:fill="FFFFFF"/>
        </w:rPr>
      </w:pPr>
      <w:r w:rsidRPr="002F2A28">
        <w:rPr>
          <w:rFonts w:ascii="Times New Roman" w:hAnsi="Times New Roman" w:cs="Times New Roman"/>
          <w:color w:val="252525"/>
          <w:shd w:val="clear" w:color="auto" w:fill="FFFFFF"/>
        </w:rPr>
        <w:t xml:space="preserve">In this type of engine, the cylinders are located directly above the </w:t>
      </w:r>
      <w:r>
        <w:rPr>
          <w:rFonts w:ascii="Times New Roman" w:hAnsi="Times New Roman" w:cs="Times New Roman"/>
          <w:color w:val="252525"/>
          <w:shd w:val="clear" w:color="auto" w:fill="FFFFFF"/>
        </w:rPr>
        <w:t xml:space="preserve">crankshaft, with the </w:t>
      </w:r>
      <w:r w:rsidRPr="002F2A28">
        <w:rPr>
          <w:rFonts w:ascii="Times New Roman" w:hAnsi="Times New Roman" w:cs="Times New Roman"/>
          <w:color w:val="252525"/>
          <w:shd w:val="clear" w:color="auto" w:fill="FFFFFF"/>
        </w:rPr>
        <w:t>connecting rod assemblies forming a more or less straight line between the two.</w:t>
      </w:r>
      <w:r w:rsidRPr="002F2A28">
        <w:rPr>
          <w:rStyle w:val="apple-converted-space"/>
          <w:rFonts w:ascii="Times New Roman" w:hAnsi="Times New Roman" w:cs="Times New Roman"/>
          <w:color w:val="252525"/>
          <w:shd w:val="clear" w:color="auto" w:fill="FFFFFF"/>
        </w:rPr>
        <w:t> </w:t>
      </w:r>
      <w:r w:rsidRPr="002F2A28">
        <w:rPr>
          <w:rFonts w:ascii="Times New Roman" w:hAnsi="Times New Roman" w:cs="Times New Roman"/>
          <w:color w:val="252525"/>
          <w:shd w:val="clear" w:color="auto" w:fill="FFFFFF"/>
        </w:rPr>
        <w:t>The configuration is similar to that of a modern internal combustion engine.</w:t>
      </w:r>
    </w:p>
    <w:p w:rsidR="002F2A28" w:rsidRPr="002F2A28" w:rsidRDefault="002F2A28" w:rsidP="002F2A28">
      <w:pPr>
        <w:jc w:val="both"/>
        <w:rPr>
          <w:rFonts w:ascii="Times New Roman" w:hAnsi="Times New Roman" w:cs="Times New Roman"/>
        </w:rPr>
      </w:pPr>
      <w:r w:rsidRPr="002F2A28">
        <w:rPr>
          <w:rFonts w:ascii="Times New Roman" w:hAnsi="Times New Roman" w:cs="Times New Roman"/>
        </w:rPr>
        <w:t xml:space="preserve">When steam enters, piston reciprocates up and down, Due to pressure of steam. While by movement of piston, connecting rods which can revolve the fly wheel at speed. Which convert kinetic energy of steam pressure into mechanical </w:t>
      </w:r>
      <w:proofErr w:type="gramStart"/>
      <w:r w:rsidRPr="002F2A28">
        <w:rPr>
          <w:rFonts w:ascii="Times New Roman" w:hAnsi="Times New Roman" w:cs="Times New Roman"/>
        </w:rPr>
        <w:t>energ</w:t>
      </w:r>
      <w:r>
        <w:rPr>
          <w:rFonts w:ascii="Times New Roman" w:hAnsi="Times New Roman" w:cs="Times New Roman"/>
        </w:rPr>
        <w:t>y.</w:t>
      </w:r>
      <w:proofErr w:type="gramEnd"/>
    </w:p>
    <w:p w:rsidR="002F2A28" w:rsidRPr="002F2A28" w:rsidRDefault="002F2A28" w:rsidP="002F2A28">
      <w:r w:rsidRPr="002F2A28">
        <w:rPr>
          <w:rFonts w:ascii="Times New Roman" w:hAnsi="Times New Roman" w:cs="Times New Roman"/>
        </w:rPr>
        <w:t>In this project we design the model of vertical steam engine its parts and assemble the parts of vertical axis steam engine</w:t>
      </w:r>
      <w:r w:rsidR="008E5CFF">
        <w:rPr>
          <w:rFonts w:ascii="Times New Roman" w:hAnsi="Times New Roman" w:cs="Times New Roman"/>
        </w:rPr>
        <w:t xml:space="preserve"> in solid works premium 2014.</w:t>
      </w:r>
    </w:p>
    <w:p w:rsidR="00E226D3" w:rsidRPr="002F2A28" w:rsidRDefault="008E5CFF"/>
    <w:sectPr w:rsidR="00E226D3" w:rsidRPr="002F2A28" w:rsidSect="003F43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F2A28"/>
    <w:rsid w:val="002F2A28"/>
    <w:rsid w:val="004C0C13"/>
    <w:rsid w:val="00616049"/>
    <w:rsid w:val="008E5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2A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Mec-130</dc:creator>
  <cp:lastModifiedBy>Mech-120</cp:lastModifiedBy>
  <cp:revision>2</cp:revision>
  <dcterms:created xsi:type="dcterms:W3CDTF">2015-05-18T07:34:00Z</dcterms:created>
  <dcterms:modified xsi:type="dcterms:W3CDTF">2015-12-19T11:26:00Z</dcterms:modified>
</cp:coreProperties>
</file>